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43A2" w:rsidRPr="00CE43A2" w:rsidRDefault="00CE43A2" w:rsidP="00CE43A2">
      <w:pPr>
        <w:spacing w:line="480" w:lineRule="auto"/>
        <w:ind w:firstLine="720"/>
        <w:rPr>
          <w:rFonts w:ascii="Times New Roman" w:hAnsi="Times New Roman" w:cs="Times New Roman"/>
          <w:sz w:val="24"/>
          <w:szCs w:val="24"/>
        </w:rPr>
      </w:pPr>
      <w:bookmarkStart w:id="0" w:name="_GoBack"/>
    </w:p>
    <w:p w:rsidR="00CE43A2" w:rsidRPr="00CE43A2" w:rsidRDefault="00CE43A2" w:rsidP="00CE43A2">
      <w:pPr>
        <w:spacing w:line="480" w:lineRule="auto"/>
        <w:ind w:firstLine="720"/>
        <w:rPr>
          <w:rFonts w:ascii="Times New Roman" w:hAnsi="Times New Roman" w:cs="Times New Roman"/>
          <w:sz w:val="24"/>
          <w:szCs w:val="24"/>
        </w:rPr>
      </w:pPr>
    </w:p>
    <w:p w:rsidR="00CE43A2" w:rsidRPr="00CE43A2" w:rsidRDefault="00CE43A2" w:rsidP="00CE43A2">
      <w:pPr>
        <w:spacing w:line="480" w:lineRule="auto"/>
        <w:ind w:firstLine="720"/>
        <w:jc w:val="center"/>
        <w:rPr>
          <w:rFonts w:ascii="Times New Roman" w:hAnsi="Times New Roman" w:cs="Times New Roman"/>
          <w:sz w:val="24"/>
          <w:szCs w:val="24"/>
        </w:rPr>
      </w:pPr>
      <w:r w:rsidRPr="00CE43A2">
        <w:rPr>
          <w:rFonts w:ascii="Times New Roman" w:hAnsi="Times New Roman" w:cs="Times New Roman"/>
          <w:sz w:val="24"/>
          <w:szCs w:val="24"/>
        </w:rPr>
        <w:t>Name</w:t>
      </w:r>
    </w:p>
    <w:p w:rsidR="00CE43A2" w:rsidRPr="00CE43A2" w:rsidRDefault="00CE43A2" w:rsidP="00CE43A2">
      <w:pPr>
        <w:spacing w:line="480" w:lineRule="auto"/>
        <w:ind w:firstLine="720"/>
        <w:jc w:val="center"/>
        <w:rPr>
          <w:rFonts w:ascii="Times New Roman" w:hAnsi="Times New Roman" w:cs="Times New Roman"/>
          <w:sz w:val="24"/>
          <w:szCs w:val="24"/>
        </w:rPr>
      </w:pPr>
      <w:r w:rsidRPr="00CE43A2">
        <w:rPr>
          <w:rFonts w:ascii="Times New Roman" w:hAnsi="Times New Roman" w:cs="Times New Roman"/>
          <w:sz w:val="24"/>
          <w:szCs w:val="24"/>
        </w:rPr>
        <w:t>Institution</w:t>
      </w:r>
    </w:p>
    <w:p w:rsidR="00CE43A2" w:rsidRPr="00CE43A2" w:rsidRDefault="00CE43A2" w:rsidP="00CE43A2">
      <w:pPr>
        <w:spacing w:line="480" w:lineRule="auto"/>
        <w:ind w:firstLine="720"/>
        <w:jc w:val="center"/>
        <w:rPr>
          <w:rFonts w:ascii="Times New Roman" w:hAnsi="Times New Roman" w:cs="Times New Roman"/>
          <w:sz w:val="24"/>
          <w:szCs w:val="24"/>
        </w:rPr>
      </w:pPr>
      <w:r w:rsidRPr="00CE43A2">
        <w:rPr>
          <w:rFonts w:ascii="Times New Roman" w:hAnsi="Times New Roman" w:cs="Times New Roman"/>
          <w:sz w:val="24"/>
          <w:szCs w:val="24"/>
        </w:rPr>
        <w:t>Date</w:t>
      </w:r>
    </w:p>
    <w:p w:rsidR="00CE43A2" w:rsidRPr="00CE43A2" w:rsidRDefault="00CE43A2" w:rsidP="00CE43A2">
      <w:pPr>
        <w:spacing w:line="480" w:lineRule="auto"/>
        <w:ind w:firstLine="720"/>
        <w:jc w:val="center"/>
        <w:rPr>
          <w:rFonts w:ascii="Times New Roman" w:hAnsi="Times New Roman" w:cs="Times New Roman"/>
          <w:sz w:val="24"/>
          <w:szCs w:val="24"/>
        </w:rPr>
      </w:pPr>
      <w:r w:rsidRPr="00CE43A2">
        <w:rPr>
          <w:rFonts w:ascii="Times New Roman" w:hAnsi="Times New Roman" w:cs="Times New Roman"/>
          <w:sz w:val="24"/>
          <w:szCs w:val="24"/>
        </w:rPr>
        <w:t>Economics</w:t>
      </w:r>
    </w:p>
    <w:p w:rsidR="00CE43A2" w:rsidRPr="00CE43A2" w:rsidRDefault="00CE43A2" w:rsidP="00CE43A2">
      <w:pPr>
        <w:spacing w:line="480" w:lineRule="auto"/>
        <w:ind w:firstLine="720"/>
        <w:jc w:val="center"/>
        <w:rPr>
          <w:rFonts w:ascii="Times New Roman" w:hAnsi="Times New Roman" w:cs="Times New Roman"/>
          <w:sz w:val="24"/>
          <w:szCs w:val="24"/>
        </w:rPr>
      </w:pPr>
    </w:p>
    <w:p w:rsidR="00CE43A2" w:rsidRPr="00CE43A2" w:rsidRDefault="00CE43A2" w:rsidP="00CE43A2">
      <w:pPr>
        <w:spacing w:line="480" w:lineRule="auto"/>
        <w:ind w:firstLine="720"/>
        <w:jc w:val="center"/>
        <w:rPr>
          <w:rFonts w:ascii="Times New Roman" w:hAnsi="Times New Roman" w:cs="Times New Roman"/>
          <w:sz w:val="24"/>
          <w:szCs w:val="24"/>
        </w:rPr>
      </w:pPr>
    </w:p>
    <w:p w:rsidR="00CE43A2" w:rsidRPr="00CE43A2" w:rsidRDefault="00CE43A2" w:rsidP="00CE43A2">
      <w:pPr>
        <w:spacing w:line="480" w:lineRule="auto"/>
        <w:ind w:firstLine="720"/>
        <w:jc w:val="center"/>
        <w:rPr>
          <w:rFonts w:ascii="Times New Roman" w:hAnsi="Times New Roman" w:cs="Times New Roman"/>
          <w:sz w:val="24"/>
          <w:szCs w:val="24"/>
        </w:rPr>
      </w:pPr>
    </w:p>
    <w:p w:rsidR="00CE43A2" w:rsidRPr="00CE43A2" w:rsidRDefault="00CE43A2" w:rsidP="00CE43A2">
      <w:pPr>
        <w:spacing w:line="480" w:lineRule="auto"/>
        <w:ind w:firstLine="720"/>
        <w:jc w:val="center"/>
        <w:rPr>
          <w:rFonts w:ascii="Times New Roman" w:hAnsi="Times New Roman" w:cs="Times New Roman"/>
          <w:sz w:val="24"/>
          <w:szCs w:val="24"/>
        </w:rPr>
      </w:pPr>
    </w:p>
    <w:p w:rsidR="00CE43A2" w:rsidRPr="00CE43A2" w:rsidRDefault="00CE43A2" w:rsidP="00CE43A2">
      <w:pPr>
        <w:spacing w:line="480" w:lineRule="auto"/>
        <w:ind w:firstLine="720"/>
        <w:jc w:val="center"/>
        <w:rPr>
          <w:rFonts w:ascii="Times New Roman" w:hAnsi="Times New Roman" w:cs="Times New Roman"/>
          <w:sz w:val="24"/>
          <w:szCs w:val="24"/>
        </w:rPr>
      </w:pPr>
    </w:p>
    <w:p w:rsidR="00CE43A2" w:rsidRPr="00CE43A2" w:rsidRDefault="00CE43A2" w:rsidP="00CE43A2">
      <w:pPr>
        <w:spacing w:line="480" w:lineRule="auto"/>
        <w:ind w:firstLine="720"/>
        <w:jc w:val="center"/>
        <w:rPr>
          <w:rFonts w:ascii="Times New Roman" w:hAnsi="Times New Roman" w:cs="Times New Roman"/>
          <w:sz w:val="24"/>
          <w:szCs w:val="24"/>
        </w:rPr>
      </w:pPr>
    </w:p>
    <w:p w:rsidR="00CE43A2" w:rsidRPr="00CE43A2" w:rsidRDefault="00CE43A2" w:rsidP="00CE43A2">
      <w:pPr>
        <w:spacing w:line="480" w:lineRule="auto"/>
        <w:ind w:firstLine="720"/>
        <w:jc w:val="center"/>
        <w:rPr>
          <w:rFonts w:ascii="Times New Roman" w:hAnsi="Times New Roman" w:cs="Times New Roman"/>
          <w:sz w:val="24"/>
          <w:szCs w:val="24"/>
        </w:rPr>
      </w:pPr>
    </w:p>
    <w:p w:rsidR="00CE43A2" w:rsidRPr="00CE43A2" w:rsidRDefault="00CE43A2" w:rsidP="00CE43A2">
      <w:pPr>
        <w:spacing w:line="480" w:lineRule="auto"/>
        <w:ind w:firstLine="720"/>
        <w:jc w:val="center"/>
        <w:rPr>
          <w:rFonts w:ascii="Times New Roman" w:hAnsi="Times New Roman" w:cs="Times New Roman"/>
          <w:sz w:val="24"/>
          <w:szCs w:val="24"/>
        </w:rPr>
      </w:pPr>
    </w:p>
    <w:p w:rsidR="00CE43A2" w:rsidRPr="00CE43A2" w:rsidRDefault="00CE43A2" w:rsidP="00CE43A2">
      <w:pPr>
        <w:spacing w:line="480" w:lineRule="auto"/>
        <w:ind w:firstLine="720"/>
        <w:jc w:val="center"/>
        <w:rPr>
          <w:rFonts w:ascii="Times New Roman" w:hAnsi="Times New Roman" w:cs="Times New Roman"/>
          <w:sz w:val="24"/>
          <w:szCs w:val="24"/>
        </w:rPr>
      </w:pPr>
    </w:p>
    <w:p w:rsidR="00CE43A2" w:rsidRPr="00CE43A2" w:rsidRDefault="00CE43A2" w:rsidP="00CE43A2">
      <w:pPr>
        <w:spacing w:line="480" w:lineRule="auto"/>
        <w:ind w:firstLine="720"/>
        <w:jc w:val="center"/>
        <w:rPr>
          <w:rFonts w:ascii="Times New Roman" w:hAnsi="Times New Roman" w:cs="Times New Roman"/>
          <w:sz w:val="24"/>
          <w:szCs w:val="24"/>
        </w:rPr>
      </w:pPr>
    </w:p>
    <w:p w:rsidR="00CE43A2" w:rsidRPr="00CE43A2" w:rsidRDefault="00CE43A2" w:rsidP="00CE43A2">
      <w:pPr>
        <w:spacing w:line="480" w:lineRule="auto"/>
        <w:ind w:firstLine="720"/>
        <w:jc w:val="center"/>
        <w:rPr>
          <w:rFonts w:ascii="Times New Roman" w:hAnsi="Times New Roman" w:cs="Times New Roman"/>
          <w:sz w:val="24"/>
          <w:szCs w:val="24"/>
        </w:rPr>
      </w:pPr>
    </w:p>
    <w:p w:rsidR="00CE43A2" w:rsidRPr="00CE43A2" w:rsidRDefault="00CE43A2" w:rsidP="00CE43A2">
      <w:pPr>
        <w:spacing w:line="480" w:lineRule="auto"/>
        <w:ind w:firstLine="720"/>
        <w:jc w:val="center"/>
        <w:rPr>
          <w:rFonts w:ascii="Times New Roman" w:hAnsi="Times New Roman" w:cs="Times New Roman"/>
          <w:sz w:val="24"/>
          <w:szCs w:val="24"/>
        </w:rPr>
      </w:pPr>
    </w:p>
    <w:p w:rsidR="00CE43A2" w:rsidRPr="00CE43A2" w:rsidRDefault="00CE43A2" w:rsidP="00CE43A2">
      <w:pPr>
        <w:spacing w:line="480" w:lineRule="auto"/>
        <w:ind w:firstLine="720"/>
        <w:jc w:val="center"/>
        <w:rPr>
          <w:rFonts w:ascii="Times New Roman" w:hAnsi="Times New Roman" w:cs="Times New Roman"/>
          <w:sz w:val="24"/>
          <w:szCs w:val="24"/>
        </w:rPr>
      </w:pPr>
    </w:p>
    <w:p w:rsidR="00CE43A2" w:rsidRPr="00CE43A2" w:rsidRDefault="00CE43A2" w:rsidP="00CE43A2">
      <w:pPr>
        <w:spacing w:line="480" w:lineRule="auto"/>
        <w:ind w:firstLine="720"/>
        <w:rPr>
          <w:rFonts w:ascii="Times New Roman" w:hAnsi="Times New Roman" w:cs="Times New Roman"/>
          <w:sz w:val="24"/>
          <w:szCs w:val="24"/>
        </w:rPr>
      </w:pPr>
    </w:p>
    <w:bookmarkEnd w:id="0"/>
    <w:p w:rsidR="00CE43A2" w:rsidRPr="00CE43A2" w:rsidRDefault="00CE43A2" w:rsidP="00CE43A2">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CE43A2">
        <w:rPr>
          <w:rFonts w:ascii="Times New Roman" w:hAnsi="Times New Roman" w:cs="Times New Roman"/>
          <w:sz w:val="24"/>
          <w:szCs w:val="24"/>
        </w:rPr>
        <w:t>One of the observations that I made relating to the law of diminishing marginal returns was in a factory. Different parts of a shoe would be made in the factory by employees using hands. To stitch the parts to produce a complete shoe, they had to pass through one machine. It came out that the machine was being underutilized due to the low number of employees making the different parts. There would also be periods of idleness as the machine would wait for more parts. There was hence a determination that more shoes would be produced if the factory increased the employees’ number. “More employees meant making more shoe parts and the machine would be utilized more efficiently.” (Arnold, 2010)</w:t>
      </w:r>
    </w:p>
    <w:p w:rsidR="009C6EA8" w:rsidRPr="00CE43A2" w:rsidRDefault="00CE43A2" w:rsidP="00CE43A2">
      <w:pPr>
        <w:spacing w:line="480" w:lineRule="auto"/>
        <w:ind w:firstLine="720"/>
        <w:rPr>
          <w:rFonts w:ascii="Times New Roman" w:hAnsi="Times New Roman" w:cs="Times New Roman"/>
          <w:sz w:val="24"/>
          <w:szCs w:val="24"/>
        </w:rPr>
      </w:pPr>
      <w:r w:rsidRPr="00CE43A2">
        <w:rPr>
          <w:rFonts w:ascii="Times New Roman" w:hAnsi="Times New Roman" w:cs="Times New Roman"/>
          <w:sz w:val="24"/>
          <w:szCs w:val="24"/>
        </w:rPr>
        <w:t>However, if the factory kept increasing the employees’ number, it reached a point whereby different parts of the shoe were made by workers at a faster rate than what the machine was stitching all together. It is at this point that the diminishing law kicked in. From there, production came to a standstill since the workers produced more than the ability of the machine. The stitching machine had a backlog hence the presence of the law of diminishing marginal returns. (Arnold, 2010)</w:t>
      </w:r>
    </w:p>
    <w:p w:rsidR="00CE43A2" w:rsidRPr="00CE43A2" w:rsidRDefault="00CE43A2" w:rsidP="00CE43A2">
      <w:pPr>
        <w:spacing w:line="480" w:lineRule="auto"/>
        <w:rPr>
          <w:rFonts w:ascii="Times New Roman" w:hAnsi="Times New Roman" w:cs="Times New Roman"/>
          <w:sz w:val="24"/>
          <w:szCs w:val="24"/>
        </w:rPr>
      </w:pPr>
    </w:p>
    <w:p w:rsidR="00CE43A2" w:rsidRPr="00CE43A2" w:rsidRDefault="00CE43A2" w:rsidP="00CE43A2">
      <w:pPr>
        <w:spacing w:line="480" w:lineRule="auto"/>
        <w:rPr>
          <w:rFonts w:ascii="Times New Roman" w:hAnsi="Times New Roman" w:cs="Times New Roman"/>
          <w:sz w:val="24"/>
          <w:szCs w:val="24"/>
        </w:rPr>
      </w:pPr>
    </w:p>
    <w:p w:rsidR="00CE43A2" w:rsidRPr="00CE43A2" w:rsidRDefault="00CE43A2" w:rsidP="00CE43A2">
      <w:pPr>
        <w:spacing w:line="480" w:lineRule="auto"/>
        <w:rPr>
          <w:rFonts w:ascii="Times New Roman" w:hAnsi="Times New Roman" w:cs="Times New Roman"/>
          <w:sz w:val="24"/>
          <w:szCs w:val="24"/>
        </w:rPr>
      </w:pPr>
    </w:p>
    <w:p w:rsidR="00CE43A2" w:rsidRPr="00CE43A2" w:rsidRDefault="00CE43A2" w:rsidP="00CE43A2">
      <w:pPr>
        <w:spacing w:line="480" w:lineRule="auto"/>
        <w:rPr>
          <w:rFonts w:ascii="Times New Roman" w:hAnsi="Times New Roman" w:cs="Times New Roman"/>
          <w:sz w:val="24"/>
          <w:szCs w:val="24"/>
        </w:rPr>
      </w:pPr>
    </w:p>
    <w:p w:rsidR="00CE43A2" w:rsidRPr="00CE43A2" w:rsidRDefault="00CE43A2" w:rsidP="00CE43A2">
      <w:pPr>
        <w:spacing w:line="480" w:lineRule="auto"/>
        <w:rPr>
          <w:rFonts w:ascii="Times New Roman" w:hAnsi="Times New Roman" w:cs="Times New Roman"/>
          <w:sz w:val="24"/>
          <w:szCs w:val="24"/>
        </w:rPr>
      </w:pPr>
    </w:p>
    <w:p w:rsidR="00CE43A2" w:rsidRPr="00CE43A2" w:rsidRDefault="00CE43A2" w:rsidP="00CE43A2">
      <w:pPr>
        <w:spacing w:line="480" w:lineRule="auto"/>
        <w:rPr>
          <w:rFonts w:ascii="Times New Roman" w:hAnsi="Times New Roman" w:cs="Times New Roman"/>
          <w:sz w:val="24"/>
          <w:szCs w:val="24"/>
        </w:rPr>
      </w:pPr>
    </w:p>
    <w:p w:rsidR="00CE43A2" w:rsidRPr="00CE43A2" w:rsidRDefault="00CE43A2" w:rsidP="00CE43A2">
      <w:pPr>
        <w:spacing w:line="480" w:lineRule="auto"/>
        <w:rPr>
          <w:rFonts w:ascii="Times New Roman" w:hAnsi="Times New Roman" w:cs="Times New Roman"/>
          <w:sz w:val="24"/>
          <w:szCs w:val="24"/>
        </w:rPr>
      </w:pPr>
    </w:p>
    <w:p w:rsidR="00CE43A2" w:rsidRPr="00CE43A2" w:rsidRDefault="00CE43A2" w:rsidP="00CE43A2">
      <w:pPr>
        <w:spacing w:line="480" w:lineRule="auto"/>
        <w:rPr>
          <w:rFonts w:ascii="Times New Roman" w:hAnsi="Times New Roman" w:cs="Times New Roman"/>
          <w:sz w:val="24"/>
          <w:szCs w:val="24"/>
        </w:rPr>
      </w:pPr>
    </w:p>
    <w:p w:rsidR="00CE43A2" w:rsidRPr="00CE43A2" w:rsidRDefault="00CE43A2" w:rsidP="00CE43A2">
      <w:pPr>
        <w:spacing w:line="480" w:lineRule="auto"/>
        <w:jc w:val="center"/>
        <w:rPr>
          <w:rFonts w:ascii="Times New Roman" w:hAnsi="Times New Roman" w:cs="Times New Roman"/>
          <w:sz w:val="24"/>
          <w:szCs w:val="24"/>
        </w:rPr>
      </w:pPr>
      <w:r w:rsidRPr="00CE43A2">
        <w:rPr>
          <w:rFonts w:ascii="Times New Roman" w:hAnsi="Times New Roman" w:cs="Times New Roman"/>
          <w:sz w:val="24"/>
          <w:szCs w:val="24"/>
        </w:rPr>
        <w:lastRenderedPageBreak/>
        <w:t>References</w:t>
      </w:r>
    </w:p>
    <w:p w:rsidR="00CE43A2" w:rsidRPr="00CE43A2" w:rsidRDefault="00CE43A2" w:rsidP="00CE43A2">
      <w:pPr>
        <w:spacing w:line="480" w:lineRule="auto"/>
        <w:rPr>
          <w:rFonts w:ascii="Times New Roman" w:hAnsi="Times New Roman" w:cs="Times New Roman"/>
          <w:sz w:val="24"/>
          <w:szCs w:val="24"/>
        </w:rPr>
      </w:pPr>
      <w:r w:rsidRPr="00CE43A2">
        <w:rPr>
          <w:rFonts w:ascii="Times New Roman" w:eastAsia="Arial Unicode MS" w:hAnsi="Times New Roman" w:cs="Times New Roman"/>
          <w:color w:val="000000"/>
          <w:sz w:val="24"/>
          <w:szCs w:val="24"/>
          <w:shd w:val="clear" w:color="auto" w:fill="FFFFFF"/>
        </w:rPr>
        <w:t>Arnold, R. A. (2010). </w:t>
      </w:r>
      <w:proofErr w:type="gramStart"/>
      <w:r w:rsidRPr="00CE43A2">
        <w:rPr>
          <w:rFonts w:ascii="Times New Roman" w:eastAsia="Arial Unicode MS" w:hAnsi="Times New Roman" w:cs="Times New Roman"/>
          <w:i/>
          <w:iCs/>
          <w:color w:val="000000"/>
          <w:sz w:val="24"/>
          <w:szCs w:val="24"/>
          <w:shd w:val="clear" w:color="auto" w:fill="FFFFFF"/>
        </w:rPr>
        <w:t>Economics</w:t>
      </w:r>
      <w:r w:rsidRPr="00CE43A2">
        <w:rPr>
          <w:rFonts w:ascii="Times New Roman" w:eastAsia="Arial Unicode MS" w:hAnsi="Times New Roman" w:cs="Times New Roman"/>
          <w:color w:val="000000"/>
          <w:sz w:val="24"/>
          <w:szCs w:val="24"/>
          <w:shd w:val="clear" w:color="auto" w:fill="FFFFFF"/>
        </w:rPr>
        <w:t>.</w:t>
      </w:r>
      <w:proofErr w:type="gramEnd"/>
      <w:r w:rsidRPr="00CE43A2">
        <w:rPr>
          <w:rFonts w:ascii="Times New Roman" w:eastAsia="Arial Unicode MS" w:hAnsi="Times New Roman" w:cs="Times New Roman"/>
          <w:color w:val="000000"/>
          <w:sz w:val="24"/>
          <w:szCs w:val="24"/>
          <w:shd w:val="clear" w:color="auto" w:fill="FFFFFF"/>
        </w:rPr>
        <w:t xml:space="preserve"> New York, N.Y: South-Western </w:t>
      </w:r>
      <w:proofErr w:type="spellStart"/>
      <w:r w:rsidRPr="00CE43A2">
        <w:rPr>
          <w:rFonts w:ascii="Times New Roman" w:eastAsia="Arial Unicode MS" w:hAnsi="Times New Roman" w:cs="Times New Roman"/>
          <w:color w:val="000000"/>
          <w:sz w:val="24"/>
          <w:szCs w:val="24"/>
          <w:shd w:val="clear" w:color="auto" w:fill="FFFFFF"/>
        </w:rPr>
        <w:t>Cenage</w:t>
      </w:r>
      <w:proofErr w:type="spellEnd"/>
      <w:r w:rsidRPr="00CE43A2">
        <w:rPr>
          <w:rFonts w:ascii="Times New Roman" w:eastAsia="Arial Unicode MS" w:hAnsi="Times New Roman" w:cs="Times New Roman"/>
          <w:color w:val="000000"/>
          <w:sz w:val="24"/>
          <w:szCs w:val="24"/>
          <w:shd w:val="clear" w:color="auto" w:fill="FFFFFF"/>
        </w:rPr>
        <w:t xml:space="preserve"> Learning</w:t>
      </w:r>
    </w:p>
    <w:sectPr w:rsidR="00CE43A2" w:rsidRPr="00CE43A2" w:rsidSect="008F13E6">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46B94"/>
    <w:rsid w:val="000015A1"/>
    <w:rsid w:val="00646B94"/>
    <w:rsid w:val="008F13E6"/>
    <w:rsid w:val="009C6EA8"/>
    <w:rsid w:val="00C66CB4"/>
    <w:rsid w:val="00CE43A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13E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198</Words>
  <Characters>1131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AbduAlqa</cp:lastModifiedBy>
  <cp:revision>2</cp:revision>
  <dcterms:created xsi:type="dcterms:W3CDTF">2020-04-22T20:16:00Z</dcterms:created>
  <dcterms:modified xsi:type="dcterms:W3CDTF">2020-04-22T20:16:00Z</dcterms:modified>
</cp:coreProperties>
</file>